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e36c0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e36c09"/>
          <w:sz w:val="28"/>
          <w:szCs w:val="28"/>
          <w:rtl w:val="0"/>
        </w:rPr>
        <w:t xml:space="preserve">ROTINA DO TRABALHO PEDAGÓGICO PARA SER REALIZADA EM DOMICÍLIO (Maternal 1-B)- ProfªGiseli Helena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  <w:rtl w:val="0"/>
        </w:rPr>
        <w:t xml:space="preserve">Data: 30/08 a 03/09 de 2021 Creche Municipal “Maria Silveira Mattos”</w:t>
      </w:r>
    </w:p>
    <w:tbl>
      <w:tblPr>
        <w:tblStyle w:val="Table1"/>
        <w:tblW w:w="1535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0"/>
        <w:gridCol w:w="3070"/>
        <w:gridCol w:w="3070"/>
        <w:gridCol w:w="3070"/>
        <w:tblGridChange w:id="0">
          <w:tblGrid>
            <w:gridCol w:w="3070"/>
            <w:gridCol w:w="3070"/>
            <w:gridCol w:w="3070"/>
            <w:gridCol w:w="3070"/>
            <w:gridCol w:w="3070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1-B</w:t>
            </w:r>
          </w:p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(EO) (CG) Atividade, escovando os dentinhos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-Vamos assistir o vídeo musical: Escovando os dentes, disponível em: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70c0"/>
                  <w:sz w:val="24"/>
                  <w:szCs w:val="24"/>
                  <w:u w:val="single"/>
                  <w:rtl w:val="0"/>
                </w:rPr>
                <w:t xml:space="preserve">https://www.youtube.com/watch?v=v7pxOOZq0Cg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Jacarelvis e amigos vão ensinar a maneira certa de escovar os dentinhos! </w:t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Faça junto com a criança uma divertida escovação, para prevenir cáries e ficar com os dentes limpos.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771015" cy="1781175"/>
                  <wp:effectExtent b="0" l="0" r="0" t="0"/>
                  <wp:docPr id="10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1-B</w:t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*(TS) (CG) História: A tartaruga verde, disponível em:</w:t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e36c09"/>
                  <w:sz w:val="24"/>
                  <w:szCs w:val="24"/>
                  <w:u w:val="single"/>
                  <w:rtl w:val="0"/>
                </w:rPr>
                <w:t xml:space="preserve">https://www.youtube.com/watch?v=fv6_Y_BKDxo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*Desafio motor: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 Corrida das tartarugas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adulto e a criança se posicionarão de quatro apoios no chão (mãos e pés no chão), cada um ficará com uma almofada nas costas, representando o casco da tartaruga. A um sinal, as tartarugas irão apostar corrida até a linha de chegada, sem deixar a almofada cair no chão.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771015" cy="1543050"/>
                  <wp:effectExtent b="0" l="0" r="0" t="0"/>
                  <wp:docPr id="1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4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1-B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*(TS) (CG) (ET) Atividade com cores e formas, estimulando o raciocínio e a classificação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*Música das formas geométricas, disponível em:</w:t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7030a0"/>
                  <w:sz w:val="24"/>
                  <w:szCs w:val="24"/>
                  <w:u w:val="single"/>
                  <w:rtl w:val="0"/>
                </w:rPr>
                <w:t xml:space="preserve">https://www.youtube.com/watch?v=MESwCbdgJZ4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Recorte para a criança pequenos quadradinhos de papéis, amarelos, vermelhos, azuis, misture todos e coloque em um potinho. Desenhe em uma folha um círculo um quadrado e um triângulo e peça para que a criança separe os papéis picados colocando os papéis amarelos dentro do círculo, vermelhos no quadrado e azuis no triângulo</w:t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(OBS: se não tiver folha coloridas, pinte-as com lápis de cor)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614488" cy="1012192"/>
                  <wp:effectExtent b="0" l="0" r="0" t="0"/>
                  <wp:docPr id="1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88" cy="10121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1-B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*(EF) (TS) História: Qual é a cor do amor? Contada através de vídeo pela professora Giseli, disponível em: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https://www.youtube.com/watch?v=It7QRmS2O0I&amp;t=248s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796301" cy="2984176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1467" l="33345" r="3330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01" cy="29841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1-B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  <w:rtl w:val="0"/>
              </w:rPr>
              <w:t xml:space="preserve">*(TS) (CG) (EO) Registro da história: Qual é a cor do amor?  estimulando a representatividade dos elementos do seu dia a dia e o conhecimento das cores</w:t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  <w:rtl w:val="0"/>
              </w:rPr>
              <w:t xml:space="preserve">- A criança vai escolher a cor que mais gostou da história, ou todas as cores, como preferir e vai fazer um desenho bem criativo usando a cor escolhida (s).</w:t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771015" cy="1885950"/>
                  <wp:effectExtent b="0" l="0" r="0" t="0"/>
                  <wp:docPr descr="6 benefícios do desenhar e do colorir das crianças" id="13" name="image1.jpg"/>
                  <a:graphic>
                    <a:graphicData uri="http://schemas.openxmlformats.org/drawingml/2006/picture">
                      <pic:pic>
                        <pic:nvPicPr>
                          <pic:cNvPr descr="6 benefícios do desenhar e do colorir das crianças" id="0" name="image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0FF3"/>
  </w:style>
  <w:style w:type="paragraph" w:styleId="Ttulo1">
    <w:name w:val="heading 1"/>
    <w:basedOn w:val="Normal"/>
    <w:link w:val="Ttulo1Char"/>
    <w:uiPriority w:val="9"/>
    <w:qFormat w:val="1"/>
    <w:rsid w:val="008E4A2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2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2E5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A7603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3D38E5"/>
    <w:rPr>
      <w:color w:val="800080" w:themeColor="followed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060FF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8E4A2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style-scope" w:customStyle="1">
    <w:name w:val="style-scope"/>
    <w:basedOn w:val="Fontepargpadro"/>
    <w:rsid w:val="000425CB"/>
  </w:style>
  <w:style w:type="character" w:styleId="MenoPendente">
    <w:name w:val="Unresolved Mention"/>
    <w:basedOn w:val="Fontepargpadro"/>
    <w:uiPriority w:val="99"/>
    <w:semiHidden w:val="1"/>
    <w:unhideWhenUsed w:val="1"/>
    <w:rsid w:val="003D4D1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MESwCbdgJZ4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www.youtube.com/watch?v=It7QRmS2O0I&amp;t=248s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v6_Y_BKDxo" TargetMode="External"/><Relationship Id="rId15" Type="http://schemas.openxmlformats.org/officeDocument/2006/relationships/image" Target="media/image1.jp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v7pxOOZq0Cg" TargetMode="Externa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9Pa2p+CIszqDvvPhw93Tci1kA==">AMUW2mXMJQepGQvAQ/UfVpIOqa+jpV/sJI5JrYMK+HQA/rEshBdoZx+X4+HOlG4ZlMLXjhSzJqAE1WU5N5PYE+5dh/BjeBMyTMPqohA9UOZtx5zEVB6G4os=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2021-02-08T11:26:00Z</dcterms:created>
  <dc:creator>User</dc:creator>
</cp:coreProperties>
</file>